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2E" w:rsidRPr="00817298" w:rsidRDefault="00952F2E" w:rsidP="00817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98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</w:t>
      </w:r>
      <w:proofErr w:type="spellStart"/>
      <w:r w:rsidRPr="00817298">
        <w:rPr>
          <w:rFonts w:ascii="Times New Roman" w:hAnsi="Times New Roman" w:cs="Times New Roman"/>
          <w:b/>
          <w:sz w:val="24"/>
          <w:szCs w:val="24"/>
        </w:rPr>
        <w:t>cookies</w:t>
      </w:r>
      <w:proofErr w:type="spell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Политика использования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(далее – Политика) описывает типы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 цели их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использования, как именно Компания обрабатывает данные, собранные в процессе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использования Посетителями веб-сайта https://</w:t>
      </w:r>
      <w:proofErr w:type="spellStart"/>
      <w:r w:rsidR="00817298" w:rsidRPr="00817298">
        <w:rPr>
          <w:rFonts w:ascii="Times New Roman" w:hAnsi="Times New Roman" w:cs="Times New Roman"/>
          <w:sz w:val="24"/>
          <w:szCs w:val="24"/>
          <w:lang w:val="en-US"/>
        </w:rPr>
        <w:t>vrc</w:t>
      </w:r>
      <w:proofErr w:type="spellEnd"/>
      <w:r w:rsidR="00817298" w:rsidRPr="0081729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17298" w:rsidRPr="00817298">
        <w:rPr>
          <w:rFonts w:ascii="Times New Roman" w:hAnsi="Times New Roman" w:cs="Times New Roman"/>
          <w:sz w:val="24"/>
          <w:szCs w:val="24"/>
          <w:lang w:val="en-US"/>
        </w:rPr>
        <w:t>alternativa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 и способы, с помощью которых</w:t>
      </w:r>
      <w:r w:rsidR="00DB0F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17298">
        <w:rPr>
          <w:rFonts w:ascii="Times New Roman" w:hAnsi="Times New Roman" w:cs="Times New Roman"/>
          <w:sz w:val="24"/>
          <w:szCs w:val="24"/>
        </w:rPr>
        <w:t xml:space="preserve">можно отказаться от обработки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F2E" w:rsidRPr="00817298" w:rsidRDefault="00952F2E" w:rsidP="00817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298">
        <w:rPr>
          <w:rFonts w:ascii="Times New Roman" w:hAnsi="Times New Roman" w:cs="Times New Roman"/>
          <w:b/>
          <w:sz w:val="24"/>
          <w:szCs w:val="24"/>
        </w:rPr>
        <w:t>1. Термины и определения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В Политике используются следующие термины: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 xml:space="preserve">Компания – </w:t>
      </w:r>
      <w:r w:rsidR="00817298" w:rsidRPr="00817298">
        <w:rPr>
          <w:rFonts w:ascii="Times New Roman" w:hAnsi="Times New Roman" w:cs="Times New Roman"/>
          <w:sz w:val="24"/>
          <w:szCs w:val="24"/>
        </w:rPr>
        <w:t xml:space="preserve">Автономное некоммерческое партнерство </w:t>
      </w:r>
      <w:r w:rsidRPr="00817298">
        <w:rPr>
          <w:rFonts w:ascii="Times New Roman" w:hAnsi="Times New Roman" w:cs="Times New Roman"/>
          <w:sz w:val="24"/>
          <w:szCs w:val="24"/>
        </w:rPr>
        <w:t xml:space="preserve"> «</w:t>
      </w:r>
      <w:r w:rsidR="00817298" w:rsidRPr="00817298">
        <w:rPr>
          <w:rFonts w:ascii="Times New Roman" w:hAnsi="Times New Roman" w:cs="Times New Roman"/>
          <w:sz w:val="24"/>
          <w:szCs w:val="24"/>
        </w:rPr>
        <w:t>Альтернатива</w:t>
      </w:r>
      <w:r w:rsidRPr="00817298">
        <w:rPr>
          <w:rFonts w:ascii="Times New Roman" w:hAnsi="Times New Roman" w:cs="Times New Roman"/>
          <w:sz w:val="24"/>
          <w:szCs w:val="24"/>
        </w:rPr>
        <w:t xml:space="preserve">», </w:t>
      </w:r>
      <w:r w:rsidR="00817298" w:rsidRPr="00817298">
        <w:rPr>
          <w:rFonts w:ascii="Times New Roman" w:hAnsi="Times New Roman" w:cs="Times New Roman"/>
          <w:sz w:val="24"/>
          <w:szCs w:val="24"/>
        </w:rPr>
        <w:t>АНП</w:t>
      </w:r>
      <w:r w:rsidRPr="00817298">
        <w:rPr>
          <w:rFonts w:ascii="Times New Roman" w:hAnsi="Times New Roman" w:cs="Times New Roman"/>
          <w:sz w:val="24"/>
          <w:szCs w:val="24"/>
        </w:rPr>
        <w:t xml:space="preserve"> «</w:t>
      </w:r>
      <w:r w:rsidR="00817298" w:rsidRPr="00817298">
        <w:rPr>
          <w:rFonts w:ascii="Times New Roman" w:hAnsi="Times New Roman" w:cs="Times New Roman"/>
          <w:sz w:val="24"/>
          <w:szCs w:val="24"/>
        </w:rPr>
        <w:t>ВРЦ Альтернатива</w:t>
      </w:r>
      <w:r w:rsidRPr="00817298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817298" w:rsidRPr="00817298">
        <w:rPr>
          <w:rFonts w:ascii="Times New Roman" w:hAnsi="Times New Roman" w:cs="Times New Roman"/>
          <w:sz w:val="24"/>
          <w:szCs w:val="24"/>
        </w:rPr>
        <w:t>1083400006051</w:t>
      </w:r>
      <w:r w:rsidRPr="00817298">
        <w:rPr>
          <w:rFonts w:ascii="Times New Roman" w:hAnsi="Times New Roman" w:cs="Times New Roman"/>
          <w:sz w:val="24"/>
          <w:szCs w:val="24"/>
        </w:rPr>
        <w:t xml:space="preserve">, расположенное по адресу: </w:t>
      </w:r>
      <w:r w:rsidR="00817298">
        <w:rPr>
          <w:rFonts w:ascii="Times New Roman" w:hAnsi="Times New Roman" w:cs="Times New Roman"/>
          <w:sz w:val="24"/>
          <w:szCs w:val="24"/>
        </w:rPr>
        <w:t>400074</w:t>
      </w:r>
      <w:r w:rsidRPr="00817298">
        <w:rPr>
          <w:rFonts w:ascii="Times New Roman" w:hAnsi="Times New Roman" w:cs="Times New Roman"/>
          <w:sz w:val="24"/>
          <w:szCs w:val="24"/>
        </w:rPr>
        <w:t xml:space="preserve">, </w:t>
      </w:r>
      <w:r w:rsidR="00817298" w:rsidRPr="00817298">
        <w:rPr>
          <w:rFonts w:ascii="Times New Roman" w:hAnsi="Times New Roman" w:cs="Times New Roman"/>
          <w:sz w:val="24"/>
          <w:szCs w:val="24"/>
        </w:rPr>
        <w:t>г. Волгоград</w:t>
      </w:r>
      <w:r w:rsidRPr="00817298">
        <w:rPr>
          <w:rFonts w:ascii="Times New Roman" w:hAnsi="Times New Roman" w:cs="Times New Roman"/>
          <w:sz w:val="24"/>
          <w:szCs w:val="24"/>
        </w:rPr>
        <w:t xml:space="preserve">, </w:t>
      </w:r>
      <w:r w:rsidR="00817298" w:rsidRPr="00817298">
        <w:rPr>
          <w:rFonts w:ascii="Times New Roman" w:hAnsi="Times New Roman" w:cs="Times New Roman"/>
          <w:sz w:val="24"/>
          <w:szCs w:val="24"/>
        </w:rPr>
        <w:t>ул. Рабоче-крестьянская</w:t>
      </w:r>
      <w:r w:rsidRPr="00817298">
        <w:rPr>
          <w:rFonts w:ascii="Times New Roman" w:hAnsi="Times New Roman" w:cs="Times New Roman"/>
          <w:sz w:val="24"/>
          <w:szCs w:val="24"/>
        </w:rPr>
        <w:t xml:space="preserve">, д. </w:t>
      </w:r>
      <w:r w:rsidR="00817298" w:rsidRPr="00817298">
        <w:rPr>
          <w:rFonts w:ascii="Times New Roman" w:hAnsi="Times New Roman" w:cs="Times New Roman"/>
          <w:sz w:val="24"/>
          <w:szCs w:val="24"/>
        </w:rPr>
        <w:t>22</w:t>
      </w:r>
      <w:r w:rsidRPr="00817298">
        <w:rPr>
          <w:rFonts w:ascii="Times New Roman" w:hAnsi="Times New Roman" w:cs="Times New Roman"/>
          <w:sz w:val="24"/>
          <w:szCs w:val="24"/>
        </w:rPr>
        <w:t xml:space="preserve">, </w:t>
      </w:r>
      <w:r w:rsidR="00817298" w:rsidRPr="00817298">
        <w:rPr>
          <w:rFonts w:ascii="Times New Roman" w:hAnsi="Times New Roman" w:cs="Times New Roman"/>
          <w:sz w:val="24"/>
          <w:szCs w:val="24"/>
        </w:rPr>
        <w:t>оф</w:t>
      </w:r>
      <w:r w:rsidRPr="00817298">
        <w:rPr>
          <w:rFonts w:ascii="Times New Roman" w:hAnsi="Times New Roman" w:cs="Times New Roman"/>
          <w:sz w:val="24"/>
          <w:szCs w:val="24"/>
        </w:rPr>
        <w:t xml:space="preserve">. </w:t>
      </w:r>
      <w:r w:rsidR="00817298" w:rsidRPr="00817298">
        <w:rPr>
          <w:rFonts w:ascii="Times New Roman" w:hAnsi="Times New Roman" w:cs="Times New Roman"/>
          <w:sz w:val="24"/>
          <w:szCs w:val="24"/>
        </w:rPr>
        <w:t>542</w:t>
      </w:r>
      <w:r w:rsidRPr="008172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Посетитель сайта (Посетитель) – лицо, посетившее и использующее Сайт.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Сайт – совокупность программных и аппаратных сре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я ЭВМ, обеспечивающих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публикацию для всеобщего обозрения информации и данных, объединенных общим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целевым назначением, посредством технических средств, применяемых для связи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ЭВМ в сети «Интернет». Сайт находится в сети «Интернет» по адресу: https://</w:t>
      </w:r>
      <w:proofErr w:type="spellStart"/>
      <w:r w:rsidR="00817298">
        <w:rPr>
          <w:rFonts w:ascii="Times New Roman" w:hAnsi="Times New Roman" w:cs="Times New Roman"/>
          <w:sz w:val="24"/>
          <w:szCs w:val="24"/>
          <w:lang w:val="en-US"/>
        </w:rPr>
        <w:t>vrc</w:t>
      </w:r>
      <w:proofErr w:type="spellEnd"/>
      <w:r w:rsidR="00817298" w:rsidRPr="0081729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17298">
        <w:rPr>
          <w:rFonts w:ascii="Times New Roman" w:hAnsi="Times New Roman" w:cs="Times New Roman"/>
          <w:sz w:val="24"/>
          <w:szCs w:val="24"/>
          <w:lang w:val="en-US"/>
        </w:rPr>
        <w:t>alternativa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Яндекс – Общество с ограниченной ответственностью «ЯНДЕКС», ООО «ЯНДЕКС»,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ОГРН 1027700229193119021, 119021, г. Москва, ул. Льва Толстого, д. 16.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– это небольшой фрагмент данных, который Сайт запрашивает у браузера,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используемого на компьютере или мобильном устройстве Посетителя.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отражают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предпочтения Посетителя или его действия на Сайте, а также сведения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оборудовании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, дате и времени сессии.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хранятся локально на компьютере или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мобильном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Посетителя. Посетитель может удалить сохраненные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настройках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соответствующего браузера.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IP-адрес — уникальный сетевой адрес узла в компьютерной сети, построенной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протоколу IP.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F2E" w:rsidRPr="00817298" w:rsidRDefault="00952F2E" w:rsidP="00817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298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2.1. При первом посещении Сайта с помощью нового браузера или в режиме приватного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lastRenderedPageBreak/>
        <w:t xml:space="preserve">просмотра Сайта предоставляется баннер, предупреждающий Посетителя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осуществлении сбора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и запрашивающий согласие Посетителя на обработку его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2.2. Нажимая кнопку «Принять» или продолжая пользоваться Сайтом Посетитель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предоставляет свое согласие на обработку его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 а также подтверждает согласие с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положениями Политики. Продолжение пользоваться Сайтом означает осуществление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Посетителем перехода по любой ссылке, размещенной на Сайте, или нажатие любой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кнопки на Сайте, а также просмотр контента на любой странице Сайта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2.3. Посетитель может отказаться от использования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в настройках своего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браузера (ознакомиться с данной возможностью можно в разделе «Справка»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соответствующего браузера). В таком случае Сайт будет использовать только те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которые строго необходимы для его функционирования и предлагаемых им сервисов,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однако такой отказ может привести к некорректной работе Сайта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2.4. Политика применяется только к Сайту. Компания не контролирует и не несет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ответственность за сайты третьих лиц, на которые Посетитель может перейти по ссылкам,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доступным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на Сайте.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F2E" w:rsidRPr="00817298" w:rsidRDefault="00952F2E" w:rsidP="008172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298">
        <w:rPr>
          <w:rFonts w:ascii="Times New Roman" w:hAnsi="Times New Roman" w:cs="Times New Roman"/>
          <w:b/>
          <w:sz w:val="24"/>
          <w:szCs w:val="24"/>
        </w:rPr>
        <w:t>3. Обработка данных на Сайте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3.1. Политика устанавливает обязательства Компании по неразглашению и обеспечению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режима защиты конфиденциальности данных Посетителя, которые Компания может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получить во время посещения Посетителем Сайта.</w:t>
      </w:r>
    </w:p>
    <w:p w:rsidR="00952F2E" w:rsidRPr="00895296" w:rsidRDefault="00952F2E" w:rsidP="00895296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3.2. Компания </w:t>
      </w:r>
      <w:r w:rsidR="00895296">
        <w:rPr>
          <w:rFonts w:ascii="Times New Roman" w:hAnsi="Times New Roman" w:cs="Times New Roman"/>
          <w:sz w:val="24"/>
          <w:szCs w:val="24"/>
        </w:rPr>
        <w:t>АНП ВРЦ Альтернатива не собирает персональные данные посетителей.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3.3. На Сайте реализован сервис веб-аналитики «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», предоставляемый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Яндекс на следующих условиях: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3.3.1. Сервис веб-аналитики «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» использует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;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3.3.2. Информация об использовании Сайта Посетителем, собранная при помощи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подлежит передаче Яндексу и хранится на серверах Яндекса, расположенных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Российской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Федерации. Яндекс обрабатывает полученную информацию для оценки использования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lastRenderedPageBreak/>
        <w:t>Сайта Посетителем и составления отчетов о деятельности Сайта.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3.3.3. Яндекс обрабатывает полученную информацию в порядке, установленном: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• Политикой использования файлов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, размещенной в сети «Интернет»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адресу: https://yandex.ru/legal/cookies_policy;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• Условиями использования сервиса «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», размещенными в сети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«Интернет» по адресу: https://yandex.ru/legal/metrica_termsofuse;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• Политикой конфиденциальности, размещенной в сети «Интернет» по адресу: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https://yandex.ru/legal/confidential.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Продолжая пользоваться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Сайтом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Посетитель соглашается на обработку данных о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Посетителе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Яндексом в порядке и целях, указанных в п. 3.3. Политики.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4. Виды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 используемые Компанией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4.1. Сессионные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 xml:space="preserve">Такие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существуют только во временной памяти в течение времени, когда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Посетитель находится на странице Сайта. Браузеры обычно удаляют сессионные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после того, как Посетитель закрывает окно Сайта.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Сессионные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позволяют Сайту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помнить информацию о выборе Посетителя на предыдущей странице Сайте, чтобы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избежать необходимости повторного ввода информации.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4.2. Постоянные.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>, которые хранятся на компьютере Посетителя и не удаляются при закрытии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браузера. Постоянные </w:t>
      </w:r>
      <w:proofErr w:type="spellStart"/>
      <w:proofErr w:type="gramStart"/>
      <w:r w:rsidRPr="00817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могут сохранять пользовательские настройки для Сайта,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позволяя использовать эти предпочтения в будущих сеансах просмотра. Такие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позволяют идентифицировать Посетителя как уникального пользователя Сайта, и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возвращении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на Сайт помогают вспомнить информацию о Посетителе и ранее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совершенных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действиях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>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4.3. Статистические.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298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включают в себя информацию о том, как Посетитель использует Сайт.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Например, какие страницы Посетитель посещает, по каким ссылкам переходит. Главная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цель таких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— улучшение функций Сайта.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lastRenderedPageBreak/>
        <w:t>4.4. Обязательные.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Минимальный набор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, использование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необходимо для корректной работы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Сайта.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5. Цели сбора данных Посетителя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817298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817298">
        <w:rPr>
          <w:rFonts w:ascii="Times New Roman" w:hAnsi="Times New Roman" w:cs="Times New Roman"/>
          <w:sz w:val="24"/>
          <w:szCs w:val="24"/>
        </w:rPr>
        <w:t xml:space="preserve"> используются Компанией в целях улучшения работы Сайта.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5.2. Сведения о действиях Посетителей обрабатываются для совершенствования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продуктов и услуг Компании, определения предпочтений Посетителей, предоставления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целевой информации по продуктам и услугам Компании.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6. Дополнительные условия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6.1. Владелец Сайта вправе вносить изменения в Политику.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 xml:space="preserve">6.2. Новая Политика вступает в силу </w:t>
      </w:r>
      <w:proofErr w:type="gramStart"/>
      <w:r w:rsidRPr="00817298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17298">
        <w:rPr>
          <w:rFonts w:ascii="Times New Roman" w:hAnsi="Times New Roman" w:cs="Times New Roman"/>
          <w:sz w:val="24"/>
          <w:szCs w:val="24"/>
        </w:rPr>
        <w:t xml:space="preserve"> ее размещения на Сайте, если иное не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предусмотрено новой редакцией Политики.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6.3. Действующая Политика размещена в сети «Интернет» по адресу: https://sberbs.ru.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6.4. В случае возникновения вопросов, связанных с обработкой персональных данных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Посетителя или реализации прав субъекта персональных данных, Посетитель может</w:t>
      </w:r>
    </w:p>
    <w:p w:rsidR="00952F2E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связаться с Компанией путем направления запроса на адрес электронной почты:</w:t>
      </w:r>
    </w:p>
    <w:p w:rsidR="002774E6" w:rsidRPr="00817298" w:rsidRDefault="00952F2E" w:rsidP="00817298">
      <w:pPr>
        <w:jc w:val="both"/>
        <w:rPr>
          <w:rFonts w:ascii="Times New Roman" w:hAnsi="Times New Roman" w:cs="Times New Roman"/>
          <w:sz w:val="24"/>
          <w:szCs w:val="24"/>
        </w:rPr>
      </w:pPr>
      <w:r w:rsidRPr="00817298">
        <w:rPr>
          <w:rFonts w:ascii="Times New Roman" w:hAnsi="Times New Roman" w:cs="Times New Roman"/>
          <w:sz w:val="24"/>
          <w:szCs w:val="24"/>
        </w:rPr>
        <w:t>dpo@sberbs.ru. Срок ответа на запрос составляет 10 (десять) рабочих дней.</w:t>
      </w:r>
    </w:p>
    <w:sectPr w:rsidR="002774E6" w:rsidRPr="0081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E"/>
    <w:rsid w:val="002774E6"/>
    <w:rsid w:val="00817298"/>
    <w:rsid w:val="00895296"/>
    <w:rsid w:val="00952F2E"/>
    <w:rsid w:val="00D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2025-07-04T11:32:00Z</dcterms:created>
  <dcterms:modified xsi:type="dcterms:W3CDTF">2025-07-04T12:11:00Z</dcterms:modified>
</cp:coreProperties>
</file>